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КОСМОС, КАК АЛЬТЕРНАТИВА ЖИЗНИ НА ЗЕМЛЕ С ТОЧКИ ЗРЕНИЯ ФИЗИКИ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 xml:space="preserve">Космос – безграничное, безвоздушное, черное пространство, которое не сулит ничего хорошего </w:t>
      </w:r>
      <w:proofErr w:type="gramStart"/>
      <w:r w:rsidRPr="0094722A">
        <w:rPr>
          <w:rFonts w:ascii="Times New Roman" w:hAnsi="Times New Roman" w:cs="Times New Roman"/>
          <w:sz w:val="28"/>
          <w:szCs w:val="28"/>
        </w:rPr>
        <w:t>существу</w:t>
      </w:r>
      <w:proofErr w:type="gramEnd"/>
      <w:r w:rsidRPr="0094722A">
        <w:rPr>
          <w:rFonts w:ascii="Times New Roman" w:hAnsi="Times New Roman" w:cs="Times New Roman"/>
          <w:sz w:val="28"/>
          <w:szCs w:val="28"/>
        </w:rPr>
        <w:t xml:space="preserve"> покинувшему нашу идеально пригодную для жизни планету. Холод, который невозможно перенести не одному живому существу без специального костюма или оборудования. Однако, несмотря на это, человечество устремило свой взгляд именно в космос. Необходимость его осваивания достаточно оправдана.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Прогнозы ученых оставляют желать лучшего. Климат стал белее экстремальным, тайфуны, наводнения, сильные штормы и прочие гидрометеорологические явления стали происходить в два раза чаще.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Встает вопрос о сохранении человечества, и о продолжении жизни за пределами нашей планеты. Разыгрывая сценарий, когда переселение людей с планеты земля становится крайне необходим, постараемся выяснить возможно ли, с точки зрения физики, многолетнее пребывание человека в открытом космосе в масштабных размерах. Например, переселение всех жителей Российской Федерации на космическую станцию с пригодными для жизни условиями.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Общая численность населения Российской Федерации на 1 января 2016 года составляет 146 544 710 человек.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 xml:space="preserve">Санитарная норма, установленная на федеральном уровне для нормальной жизни 1 человека, является 6 </w:t>
      </w:r>
      <w:proofErr w:type="spellStart"/>
      <w:r w:rsidRPr="009472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4722A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Нетрудно вычислить что одна лишь площадь проживания людей займет: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722A">
        <w:rPr>
          <w:rFonts w:ascii="Times New Roman" w:hAnsi="Times New Roman" w:cs="Times New Roman"/>
          <w:sz w:val="28"/>
          <w:szCs w:val="28"/>
        </w:rPr>
        <w:t>Sпрож</w:t>
      </w:r>
      <w:proofErr w:type="spellEnd"/>
      <w:r w:rsidRPr="0094722A">
        <w:rPr>
          <w:rFonts w:ascii="Times New Roman" w:hAnsi="Times New Roman" w:cs="Times New Roman"/>
          <w:sz w:val="28"/>
          <w:szCs w:val="28"/>
        </w:rPr>
        <w:t>=146 544 710 * 6 = 8.793*10</w:t>
      </w:r>
      <w:r w:rsidRPr="0094722A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94722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4722A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Получившаяся площадь слишком огромна.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Если размещать людей в многоэтажных помещениях, то общая площадь проживания сократиться в сотни раз.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 xml:space="preserve">С учетом того что на станции необходимы больницы, школы, столовые, центры управления, космические сады, необходимые для пропитания населения, и другие помещения, то общая площадь необходимая для полноценной жизни будет не меньше 10 000 000 </w:t>
      </w:r>
      <w:proofErr w:type="spellStart"/>
      <w:r w:rsidRPr="0094722A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Существовать без воздуха просто невозможно.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При полном покое человек потребляет около 250 мл кислорода в минуту, 15 литров кислорода в час, 360 литров в сутки.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lastRenderedPageBreak/>
        <w:t>146 544 710*360 = 5.276*10^10 [л] - Минимальное количество кислорода, вырабатываемое в одни сутки пребывания на станции для всего его населения.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Космос, это невесомость. Встает проблема передвижения по станции, потому как при невесомости всем людям приходилось бы парить в воздухе. На помощь приходит центробежная сила.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62025" cy="400050"/>
            <wp:effectExtent l="0" t="0" r="9525" b="0"/>
            <wp:docPr id="31" name="Рисунок 31" descr="https://sibac.info/files/2017_01_09_studmeghdis/Prohorov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bac.info/files/2017_01_09_studmeghdis/Prohorov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Исходя из формулы форма станции должна быть похожа на геометрическую фигуру под названием «тор» [5].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38500" cy="1809750"/>
            <wp:effectExtent l="0" t="0" r="0" b="0"/>
            <wp:docPr id="30" name="Рисунок 30" descr="Картинки по запросу фигура 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артинки по запросу фигура т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Рисунок 1. Модель формы космической станции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 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При достаточном вращении, человек, находящийся внутри станции, посредством центробежной силы будет испытывать притяжения к поверхности внешней окружности тора, благодаря чему сможет свободно передвигаться, в то время как внутренняя окружность будет своего рода потолком.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Сила притяжения на земле вычисляется по формуле: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95375" cy="400050"/>
            <wp:effectExtent l="0" t="0" r="9525" b="0"/>
            <wp:docPr id="29" name="Рисунок 29" descr="https://sibac.info/files/2017_01_09_studmeghdis/Prohorov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bac.info/files/2017_01_09_studmeghdis/Prohorov.files/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G – Гравитационная постоянная.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М – Масса земли.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m – Масса человека.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R – Расстояние между центрами объектов.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Так как человек находится на поверхности земли то формула намного упрощается: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23900" cy="209550"/>
            <wp:effectExtent l="0" t="0" r="0" b="0"/>
            <wp:docPr id="28" name="Рисунок 28" descr="https://sibac.info/files/2017_01_09_studmeghdis/Prohorov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bac.info/files/2017_01_09_studmeghdis/Prohorov.files/image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lastRenderedPageBreak/>
        <w:t>m – Масса человека.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g – Скорость свободного падения примерно равная 10 м/с</w:t>
      </w:r>
      <w:r w:rsidRPr="0094722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Представим, что средний вес человека равен 80 кг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Тогда: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 </w:t>
      </w:r>
      <w:r w:rsidRPr="009472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71625" cy="209550"/>
            <wp:effectExtent l="0" t="0" r="9525" b="0"/>
            <wp:docPr id="27" name="Рисунок 27" descr="https://sibac.info/files/2017_01_09_studmeghdis/Prohorov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bac.info/files/2017_01_09_studmeghdis/Prohorov.files/image0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22A">
        <w:rPr>
          <w:rFonts w:ascii="Times New Roman" w:hAnsi="Times New Roman" w:cs="Times New Roman"/>
          <w:sz w:val="28"/>
          <w:szCs w:val="28"/>
        </w:rPr>
        <w:t> Н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С такой силой, человек массой тела равной 80 кг, притягивается к земле.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Мы привыкли к такому притяжению на планете земля. Собственно, чтобы комфортно чувствовать себя на станции необходимо достичь такой же силы.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Если обратиться к центробежной силе, видно, что при среднем весе человека, величина центробежной силы зависит либо от скорости вращения, либо от радиуса нашего тора.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Представим, что ширина жилой зоны станции будет равна 1000 м.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 xml:space="preserve">Разделим общую площадь проживания </w:t>
      </w:r>
      <w:proofErr w:type="spellStart"/>
      <w:r w:rsidRPr="0094722A">
        <w:rPr>
          <w:rFonts w:ascii="Times New Roman" w:hAnsi="Times New Roman" w:cs="Times New Roman"/>
          <w:sz w:val="28"/>
          <w:szCs w:val="28"/>
        </w:rPr>
        <w:t>Sпрож</w:t>
      </w:r>
      <w:proofErr w:type="spellEnd"/>
      <w:r w:rsidRPr="0094722A">
        <w:rPr>
          <w:rFonts w:ascii="Times New Roman" w:hAnsi="Times New Roman" w:cs="Times New Roman"/>
          <w:sz w:val="28"/>
          <w:szCs w:val="28"/>
        </w:rPr>
        <w:t xml:space="preserve"> на ширину жилой зоны, таким образом узнаем длину этой зоны, то есть длину окружности нашего тора.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28850" cy="238125"/>
            <wp:effectExtent l="0" t="0" r="0" b="9525"/>
            <wp:docPr id="26" name="Рисунок 26" descr="https://sibac.info/files/2017_01_09_studmeghdis/Prohorov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bac.info/files/2017_01_09_studmeghdis/Prohorov.files/image0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22A">
        <w:rPr>
          <w:rFonts w:ascii="Times New Roman" w:hAnsi="Times New Roman" w:cs="Times New Roman"/>
          <w:sz w:val="28"/>
          <w:szCs w:val="28"/>
        </w:rPr>
        <w:t> м. – длинна внешней окружности тора.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По формуле: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71550" cy="209550"/>
            <wp:effectExtent l="0" t="0" r="0" b="0"/>
            <wp:docPr id="25" name="Рисунок 25" descr="https://sibac.info/files/2017_01_09_studmeghdis/Prohorov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bac.info/files/2017_01_09_studmeghdis/Prohorov.files/image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Где: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L – Длина внешней окружности.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R – Радиус.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Вычислим радиус окружности.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52475" cy="400050"/>
            <wp:effectExtent l="0" t="0" r="9525" b="0"/>
            <wp:docPr id="24" name="Рисунок 24" descr="https://sibac.info/files/2017_01_09_studmeghdis/Prohorov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bac.info/files/2017_01_09_studmeghdis/Prohorov.files/image0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 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38325" cy="400050"/>
            <wp:effectExtent l="0" t="0" r="9525" b="0"/>
            <wp:docPr id="23" name="Рисунок 23" descr="https://sibac.info/files/2017_01_09_studmeghdis/Prohorov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bac.info/files/2017_01_09_studmeghdis/Prohorov.files/image0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 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После того как радиус стал известен, вычислим скорость вращения нашей станции, необходимую для того, чтобы сила притяжения к поверхности была такой же, как на поверхности земли.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857250" cy="428625"/>
            <wp:effectExtent l="0" t="0" r="0" b="9525"/>
            <wp:docPr id="22" name="Рисунок 22" descr="https://sibac.info/files/2017_01_09_studmeghdis/Prohorov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bac.info/files/2017_01_09_studmeghdis/Prohorov.files/image0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 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66775" cy="628650"/>
            <wp:effectExtent l="0" t="0" r="9525" b="0"/>
            <wp:docPr id="21" name="Рисунок 21" descr="https://sibac.info/files/2017_01_09_studmeghdis/Prohorov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ibac.info/files/2017_01_09_studmeghdis/Prohorov.files/image0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 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76475" cy="438150"/>
            <wp:effectExtent l="0" t="0" r="9525" b="0"/>
            <wp:docPr id="20" name="Рисунок 20" descr="https://sibac.info/files/2017_01_09_studmeghdis/Prohorov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ibac.info/files/2017_01_09_studmeghdis/Prohorov.files/image0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22A">
        <w:rPr>
          <w:rFonts w:ascii="Times New Roman" w:hAnsi="Times New Roman" w:cs="Times New Roman"/>
          <w:sz w:val="28"/>
          <w:szCs w:val="28"/>
        </w:rPr>
        <w:t> – необходимая скорость вращения.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 xml:space="preserve">Самым выгодным расположением станции в открытом космосе считаю околоземную орбиту. Важной задачей является выбор высоты нужной орбиты, а также </w:t>
      </w:r>
      <w:proofErr w:type="gramStart"/>
      <w:r w:rsidRPr="0094722A">
        <w:rPr>
          <w:rFonts w:ascii="Times New Roman" w:hAnsi="Times New Roman" w:cs="Times New Roman"/>
          <w:sz w:val="28"/>
          <w:szCs w:val="28"/>
        </w:rPr>
        <w:t>форму кривой</w:t>
      </w:r>
      <w:proofErr w:type="gramEnd"/>
      <w:r w:rsidRPr="0094722A">
        <w:rPr>
          <w:rFonts w:ascii="Times New Roman" w:hAnsi="Times New Roman" w:cs="Times New Roman"/>
          <w:sz w:val="28"/>
          <w:szCs w:val="28"/>
        </w:rPr>
        <w:t xml:space="preserve"> по которой будет двигаться станция. С учетом того, что масса станции будет велика, между землей и станцией возникнет гравитационное притяжение такой силы что при слишком низкой орбите, земля попросту притянет станцию к себе, исходом будет обычное падение на поверхность. Решением проблемы является выбор геостационарной орбиты. Геостационарная орбита – орбита при вращении по которой космическое тело не удаляется и не приближается к земле, кроме того, период обращения этого тела равен периоду обращения планеты вокруг собственной оси. [3].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 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3629025" cy="2438400"/>
            <wp:effectExtent l="0" t="0" r="9525" b="0"/>
            <wp:docPr id="19" name="Рисунок 19" descr="Картинки по запросу геостационарная орбита аним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геостационарная орбита анимаци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Рисунок 2. Модель геостационарной орбиты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 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Исходя из того, что тело, вращающееся по такой орбите, не отдаляется и не приближается к земле, сделаем вывод, что на тело действуют 2 силы уравновешивающие друг друга, гравитационная  </w:t>
      </w:r>
      <w:r w:rsidRPr="009472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3350" cy="209550"/>
            <wp:effectExtent l="0" t="0" r="0" b="0"/>
            <wp:docPr id="18" name="Рисунок 18" descr="https://sibac.info/files/2017_01_09_studmeghdis/Prohorov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ibac.info/files/2017_01_09_studmeghdis/Prohorov.files/image0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22A">
        <w:rPr>
          <w:rFonts w:ascii="Times New Roman" w:hAnsi="Times New Roman" w:cs="Times New Roman"/>
          <w:sz w:val="28"/>
          <w:szCs w:val="28"/>
        </w:rPr>
        <w:t xml:space="preserve"> и </w:t>
      </w:r>
      <w:proofErr w:type="gramStart"/>
      <w:r w:rsidRPr="0094722A">
        <w:rPr>
          <w:rFonts w:ascii="Times New Roman" w:hAnsi="Times New Roman" w:cs="Times New Roman"/>
          <w:sz w:val="28"/>
          <w:szCs w:val="28"/>
        </w:rPr>
        <w:t>центробежная </w:t>
      </w:r>
      <w:r w:rsidRPr="009472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228600"/>
            <wp:effectExtent l="0" t="0" r="0" b="0"/>
            <wp:docPr id="17" name="Рисунок 17" descr="https://sibac.info/files/2017_01_09_studmeghdis/Prohorov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ibac.info/files/2017_01_09_studmeghdis/Prohorov.files/image0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2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61975" cy="228600"/>
            <wp:effectExtent l="0" t="0" r="9525" b="0"/>
            <wp:docPr id="16" name="Рисунок 16" descr="https://sibac.info/files/2017_01_09_studmeghdis/Prohorov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ibac.info/files/2017_01_09_studmeghdis/Prohorov.files/image01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04925" cy="400050"/>
            <wp:effectExtent l="0" t="0" r="9525" b="0"/>
            <wp:docPr id="15" name="Рисунок 15" descr="https://sibac.info/files/2017_01_09_studmeghdis/Prohorov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ibac.info/files/2017_01_09_studmeghdis/Prohorov.files/image01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8125" cy="209550"/>
            <wp:effectExtent l="0" t="0" r="9525" b="0"/>
            <wp:docPr id="14" name="Рисунок 14" descr="https://sibac.info/files/2017_01_09_studmeghdis/Prohorov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ibac.info/files/2017_01_09_studmeghdis/Prohorov.files/image01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22A">
        <w:rPr>
          <w:rFonts w:ascii="Times New Roman" w:hAnsi="Times New Roman" w:cs="Times New Roman"/>
          <w:sz w:val="28"/>
          <w:szCs w:val="28"/>
        </w:rPr>
        <w:t xml:space="preserve">– Масса земли </w:t>
      </w:r>
      <w:proofErr w:type="gramStart"/>
      <w:r w:rsidRPr="0094722A">
        <w:rPr>
          <w:rFonts w:ascii="Times New Roman" w:hAnsi="Times New Roman" w:cs="Times New Roman"/>
          <w:sz w:val="28"/>
          <w:szCs w:val="28"/>
        </w:rPr>
        <w:t>равная </w:t>
      </w:r>
      <w:r w:rsidRPr="009472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66800" cy="209550"/>
            <wp:effectExtent l="0" t="0" r="0" b="0"/>
            <wp:docPr id="13" name="Рисунок 13" descr="https://sibac.info/files/2017_01_09_studmeghdis/Prohorov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ibac.info/files/2017_01_09_studmeghdis/Prohorov.files/image01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22A">
        <w:rPr>
          <w:rFonts w:ascii="Times New Roman" w:hAnsi="Times New Roman" w:cs="Times New Roman"/>
          <w:sz w:val="28"/>
          <w:szCs w:val="28"/>
        </w:rPr>
        <w:t> [</w:t>
      </w:r>
      <w:proofErr w:type="gramEnd"/>
      <w:r w:rsidRPr="0094722A">
        <w:rPr>
          <w:rFonts w:ascii="Times New Roman" w:hAnsi="Times New Roman" w:cs="Times New Roman"/>
          <w:sz w:val="28"/>
          <w:szCs w:val="28"/>
        </w:rPr>
        <w:t>1].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9550" cy="209550"/>
            <wp:effectExtent l="0" t="0" r="0" b="0"/>
            <wp:docPr id="12" name="Рисунок 12" descr="https://sibac.info/files/2017_01_09_studmeghdis/Prohorov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ibac.info/files/2017_01_09_studmeghdis/Prohorov.files/image02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22A">
        <w:rPr>
          <w:rFonts w:ascii="Times New Roman" w:hAnsi="Times New Roman" w:cs="Times New Roman"/>
          <w:sz w:val="28"/>
          <w:szCs w:val="28"/>
        </w:rPr>
        <w:t> – Масса станции.</w:t>
      </w:r>
      <w:r w:rsidRPr="0094722A">
        <w:rPr>
          <w:rFonts w:ascii="Times New Roman" w:hAnsi="Times New Roman" w:cs="Times New Roman"/>
          <w:sz w:val="28"/>
          <w:szCs w:val="28"/>
        </w:rPr>
        <w:br/>
      </w:r>
      <w:r w:rsidRPr="0094722A">
        <w:rPr>
          <w:rFonts w:ascii="Times New Roman" w:hAnsi="Times New Roman" w:cs="Times New Roman"/>
          <w:sz w:val="28"/>
          <w:szCs w:val="28"/>
        </w:rPr>
        <w:br/>
        <w:t>G – Гравитационная постоянная равная </w:t>
      </w:r>
      <w:r w:rsidRPr="009472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38250" cy="209550"/>
            <wp:effectExtent l="0" t="0" r="0" b="0"/>
            <wp:docPr id="11" name="Рисунок 11" descr="https://sibac.info/files/2017_01_09_studmeghdis/Prohorov.files/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ibac.info/files/2017_01_09_studmeghdis/Prohorov.files/image02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R – Расстояние от центра земли до станции в метрах.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42975" cy="228600"/>
            <wp:effectExtent l="0" t="0" r="9525" b="0"/>
            <wp:docPr id="10" name="Рисунок 10" descr="https://sibac.info/files/2017_01_09_studmeghdis/Prohorov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ibac.info/files/2017_01_09_studmeghdis/Prohorov.files/image02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a – Центростремительное ускорение.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95350" cy="209550"/>
            <wp:effectExtent l="0" t="0" r="0" b="0"/>
            <wp:docPr id="9" name="Рисунок 9" descr="https://sibac.info/files/2017_01_09_studmeghdis/Prohorov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ibac.info/files/2017_01_09_studmeghdis/Prohorov.files/image02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ω – Угловая скорость вращения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Приравниваем левую и правую части.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52650" cy="400050"/>
            <wp:effectExtent l="0" t="0" r="0" b="0"/>
            <wp:docPr id="8" name="Рисунок 8" descr="https://sibac.info/files/2017_01_09_studmeghdis/Prohorov.files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ibac.info/files/2017_01_09_studmeghdis/Prohorov.files/image02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722A">
        <w:rPr>
          <w:rFonts w:ascii="Times New Roman" w:hAnsi="Times New Roman" w:cs="Times New Roman"/>
          <w:sz w:val="28"/>
          <w:szCs w:val="28"/>
        </w:rPr>
        <w:t>Сокращаем </w:t>
      </w:r>
      <w:r w:rsidRPr="009472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9550" cy="209550"/>
            <wp:effectExtent l="0" t="0" r="0" b="0"/>
            <wp:docPr id="7" name="Рисунок 7" descr="https://sibac.info/files/2017_01_09_studmeghdis/Prohorov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ibac.info/files/2017_01_09_studmeghdis/Prohorov.files/image02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2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722A">
        <w:rPr>
          <w:rFonts w:ascii="Times New Roman" w:hAnsi="Times New Roman" w:cs="Times New Roman"/>
          <w:sz w:val="28"/>
          <w:szCs w:val="28"/>
        </w:rPr>
        <w:t xml:space="preserve"> и выражаем R.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66800" cy="628650"/>
            <wp:effectExtent l="0" t="0" r="0" b="0"/>
            <wp:docPr id="6" name="Рисунок 6" descr="https://sibac.info/files/2017_01_09_studmeghdis/Prohorov.fil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ibac.info/files/2017_01_09_studmeghdis/Prohorov.files/image02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 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Угловая скорость вычисляется делением угла, пройденного за один оборот, на период обращения.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Период обращения земли равен 86 164 сек.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24125" cy="400050"/>
            <wp:effectExtent l="0" t="0" r="9525" b="0"/>
            <wp:docPr id="5" name="Рисунок 5" descr="https://sibac.info/files/2017_01_09_studmeghdis/Prohorov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ibac.info/files/2017_01_09_studmeghdis/Prohorov.files/image026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Тогда радиус орбиты равен: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 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57650" cy="628650"/>
            <wp:effectExtent l="0" t="0" r="0" b="0"/>
            <wp:docPr id="4" name="Рисунок 4" descr="https://sibac.info/files/2017_01_09_studmeghdis/Prohorov.files/imag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ibac.info/files/2017_01_09_studmeghdis/Prohorov.files/image027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Из радиуса орбиты вычтем экваториальный радиус земли, получим высоту необходимой нам орбиты.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190750" cy="238125"/>
            <wp:effectExtent l="0" t="0" r="0" b="9525"/>
            <wp:docPr id="3" name="Рисунок 3" descr="https://sibac.info/files/2017_01_09_studmeghdis/Prohorov.files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ibac.info/files/2017_01_09_studmeghdis/Prohorov.files/image028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22A">
        <w:rPr>
          <w:rFonts w:ascii="Times New Roman" w:hAnsi="Times New Roman" w:cs="Times New Roman"/>
          <w:sz w:val="28"/>
          <w:szCs w:val="28"/>
        </w:rPr>
        <w:t> [1].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Находясь на геостационарной орбите скорость движения по орбите вычисляется как произведение угловой скорости на радиус.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90575" cy="209550"/>
            <wp:effectExtent l="0" t="0" r="9525" b="0"/>
            <wp:docPr id="2" name="Рисунок 2" descr="https://sibac.info/files/2017_01_09_studmeghdis/Prohorov.files/imag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ibac.info/files/2017_01_09_studmeghdis/Prohorov.files/image029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81300" cy="361950"/>
            <wp:effectExtent l="0" t="0" r="0" b="0"/>
            <wp:docPr id="1" name="Рисунок 1" descr="https://sibac.info/files/2017_01_09_studmeghdis/Prohorov.file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ibac.info/files/2017_01_09_studmeghdis/Prohorov.files/image030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Обладая знаниями и технологиями настоящего времени, считаю постройку станции в таких масштабных размерах нереальной. Сложнейшие условия строительства, так как станцию будет необходимо возводить уже в открытом космосе, при отсутствии возможности запуска такого огромного сооружения с поверхности земли, а также огромная себестоимость этого проекта.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 </w:t>
      </w:r>
    </w:p>
    <w:p w:rsidR="0094722A" w:rsidRPr="0094722A" w:rsidRDefault="0094722A" w:rsidP="0094722A">
      <w:p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94722A" w:rsidRPr="0094722A" w:rsidRDefault="0094722A" w:rsidP="0094722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Астрономические величины. [Электронный ресурс]: https://www.calc.ru/625.html (дата обращения 20.12.2016)</w:t>
      </w:r>
    </w:p>
    <w:p w:rsidR="0094722A" w:rsidRPr="0094722A" w:rsidRDefault="0094722A" w:rsidP="0094722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Нормы жилой площади. [Электронный ресурс]: http://zem-pravovik.ru/zhilishhnoe-pravo/norma-zhiloj-ploshhadi.html (дата обращения 16.12.2016)</w:t>
      </w:r>
    </w:p>
    <w:p w:rsidR="0094722A" w:rsidRPr="0094722A" w:rsidRDefault="0094722A" w:rsidP="0094722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Орбиты искусственных спутников земли. [Электронный ресурс]: http://www.sat.belastro.net/glava2/glava2.php (дата обращения 20.12.2016)</w:t>
      </w:r>
    </w:p>
    <w:p w:rsidR="0094722A" w:rsidRPr="0094722A" w:rsidRDefault="0094722A" w:rsidP="0094722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Физика. Формулы. [Электронный ресурс]: https://educon.by/index.php/formuly/formfiz (дата обращения 16.12.2016)</w:t>
      </w:r>
    </w:p>
    <w:p w:rsidR="00040748" w:rsidRPr="0090796B" w:rsidRDefault="0094722A" w:rsidP="0094722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22A">
        <w:rPr>
          <w:rFonts w:ascii="Times New Roman" w:hAnsi="Times New Roman" w:cs="Times New Roman"/>
          <w:sz w:val="28"/>
          <w:szCs w:val="28"/>
        </w:rPr>
        <w:t>Центростремительная и центробежная силы. [Электронный ресурс]: http://ens.tpu.ru/POSOBIE_FIS_KUSN/%D4%E8%E7%E8%F7%E5%F1%EA%E8%E5%20%EE%F1%ED%EE%E2%FB%20%EC%E5%F5%E0%ED%E8%EA%E8/04-5-2.htm (дата обращения 20.12.2016)</w:t>
      </w:r>
      <w:bookmarkStart w:id="0" w:name="_GoBack"/>
      <w:bookmarkEnd w:id="0"/>
      <w:r w:rsidRPr="009079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0748" w:rsidRPr="0090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957C2"/>
    <w:multiLevelType w:val="multilevel"/>
    <w:tmpl w:val="0F04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6B"/>
    <w:rsid w:val="00040748"/>
    <w:rsid w:val="0090796B"/>
    <w:rsid w:val="0094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4B71F-A8FB-438F-ADBA-7C1AAB63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Asus_PC1</dc:creator>
  <cp:keywords/>
  <dc:description/>
  <cp:lastModifiedBy>Asus_PC1</cp:lastModifiedBy>
  <cp:revision>1</cp:revision>
  <dcterms:created xsi:type="dcterms:W3CDTF">2021-12-15T14:34:00Z</dcterms:created>
  <dcterms:modified xsi:type="dcterms:W3CDTF">2021-12-15T15:21:00Z</dcterms:modified>
</cp:coreProperties>
</file>